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2BD">
        <w:rPr>
          <w:rFonts w:ascii="Times New Roman" w:hAnsi="Times New Roman" w:cs="Times New Roman"/>
          <w:b/>
          <w:sz w:val="28"/>
          <w:szCs w:val="28"/>
        </w:rPr>
        <w:t>Baten en Lasten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5FCA" w:rsidRDefault="00BA7489" w:rsidP="00B815A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Helaas is ondanks het</w:t>
      </w:r>
      <w:r w:rsidR="00AF6DD8">
        <w:rPr>
          <w:rFonts w:ascii="Times New Roman" w:hAnsi="Times New Roman" w:cs="Times New Roman"/>
          <w:sz w:val="24"/>
          <w:szCs w:val="24"/>
        </w:rPr>
        <w:t xml:space="preserve"> zuinig</w:t>
      </w:r>
      <w:r>
        <w:rPr>
          <w:rFonts w:ascii="Times New Roman" w:hAnsi="Times New Roman" w:cs="Times New Roman"/>
          <w:sz w:val="24"/>
          <w:szCs w:val="24"/>
        </w:rPr>
        <w:t>e</w:t>
      </w:r>
      <w:r w:rsidR="00AF6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beleid  een klein verlies geleden in het boekjaar</w:t>
      </w:r>
      <w:r w:rsidR="00586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Dit is</w:t>
      </w:r>
      <w:r w:rsidR="00B81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veroorzaakt door de themadag in complex </w:t>
      </w:r>
      <w:r w:rsidR="00B815AA">
        <w:rPr>
          <w:rFonts w:ascii="Times New Roman" w:hAnsi="Times New Roman" w:cs="Times New Roman"/>
          <w:sz w:val="24"/>
          <w:szCs w:val="24"/>
        </w:rPr>
        <w:t>“de Maakhaven “ te den Haag. De kosten bedroegen € 816,86. De opbrengst was slechts € 230,00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35">
        <w:rPr>
          <w:rFonts w:ascii="Times New Roman" w:hAnsi="Times New Roman" w:cs="Times New Roman"/>
          <w:sz w:val="24"/>
          <w:szCs w:val="24"/>
        </w:rPr>
        <w:t>wegens een gering aantal deelnemer</w:t>
      </w:r>
      <w:r w:rsidR="00705FCA">
        <w:rPr>
          <w:rFonts w:ascii="Times New Roman" w:hAnsi="Times New Roman" w:cs="Times New Roman"/>
          <w:sz w:val="24"/>
          <w:szCs w:val="24"/>
        </w:rPr>
        <w:t>s.</w:t>
      </w:r>
    </w:p>
    <w:p w:rsidR="00AF6DD8" w:rsidRDefault="00AF6DD8" w:rsidP="00B8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Saldo </w:t>
      </w:r>
      <w:r w:rsidRPr="00A602BD">
        <w:rPr>
          <w:rFonts w:ascii="Times New Roman" w:hAnsi="Times New Roman" w:cs="Times New Roman"/>
          <w:sz w:val="24"/>
          <w:szCs w:val="24"/>
        </w:rPr>
        <w:t>van ba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75E3">
        <w:rPr>
          <w:rFonts w:ascii="Times New Roman" w:hAnsi="Times New Roman" w:cs="Times New Roman"/>
          <w:sz w:val="24"/>
          <w:szCs w:val="24"/>
        </w:rPr>
        <w:t xml:space="preserve">en en lasten is dit jaar </w:t>
      </w:r>
      <w:r w:rsidR="00B10F47">
        <w:rPr>
          <w:rFonts w:ascii="Times New Roman" w:hAnsi="Times New Roman" w:cs="Times New Roman"/>
          <w:sz w:val="24"/>
          <w:szCs w:val="24"/>
        </w:rPr>
        <w:t xml:space="preserve"> € 54,03</w:t>
      </w:r>
      <w:r w:rsidR="00690C35">
        <w:rPr>
          <w:rFonts w:ascii="Times New Roman" w:hAnsi="Times New Roman" w:cs="Times New Roman"/>
          <w:sz w:val="24"/>
          <w:szCs w:val="24"/>
        </w:rPr>
        <w:t xml:space="preserve"> </w:t>
      </w:r>
      <w:r w:rsidR="00F97DBB">
        <w:rPr>
          <w:rFonts w:ascii="Times New Roman" w:hAnsi="Times New Roman" w:cs="Times New Roman"/>
          <w:sz w:val="24"/>
          <w:szCs w:val="24"/>
        </w:rPr>
        <w:t xml:space="preserve">( </w:t>
      </w:r>
      <w:r w:rsidRPr="00A602BD">
        <w:rPr>
          <w:rFonts w:ascii="Times New Roman" w:hAnsi="Times New Roman" w:cs="Times New Roman"/>
          <w:sz w:val="24"/>
          <w:szCs w:val="24"/>
        </w:rPr>
        <w:t>was</w:t>
      </w:r>
      <w:r w:rsidR="007B7069">
        <w:rPr>
          <w:rFonts w:ascii="Times New Roman" w:hAnsi="Times New Roman" w:cs="Times New Roman"/>
          <w:sz w:val="24"/>
          <w:szCs w:val="24"/>
        </w:rPr>
        <w:t xml:space="preserve"> vorig jaar</w:t>
      </w:r>
      <w:r w:rsidR="00B815AA">
        <w:rPr>
          <w:rFonts w:ascii="Times New Roman" w:hAnsi="Times New Roman" w:cs="Times New Roman"/>
          <w:sz w:val="24"/>
          <w:szCs w:val="24"/>
        </w:rPr>
        <w:t xml:space="preserve"> € 1388,46 </w:t>
      </w:r>
      <w:r w:rsidRPr="00A602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DD8" w:rsidRDefault="00B10F47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 j</w:t>
      </w:r>
      <w:r w:rsidR="00B815AA">
        <w:rPr>
          <w:rFonts w:ascii="Times New Roman" w:hAnsi="Times New Roman" w:cs="Times New Roman"/>
          <w:sz w:val="24"/>
          <w:szCs w:val="24"/>
        </w:rPr>
        <w:t>aar hebben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B81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 aangeschreven </w:t>
      </w:r>
      <w:r w:rsidR="00B815AA">
        <w:rPr>
          <w:rFonts w:ascii="Times New Roman" w:hAnsi="Times New Roman" w:cs="Times New Roman"/>
          <w:sz w:val="24"/>
          <w:szCs w:val="24"/>
        </w:rPr>
        <w:t xml:space="preserve"> A.O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="0069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hun donaties betaald</w:t>
      </w:r>
      <w:r w:rsidR="00AF6DD8">
        <w:rPr>
          <w:rFonts w:ascii="Times New Roman" w:hAnsi="Times New Roman" w:cs="Times New Roman"/>
          <w:sz w:val="24"/>
          <w:szCs w:val="24"/>
        </w:rPr>
        <w:t>.</w:t>
      </w:r>
    </w:p>
    <w:p w:rsidR="00851AA2" w:rsidRDefault="00B10F47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advies werk heeft slechts € 15,00 ( was</w:t>
      </w:r>
      <w:r w:rsidR="00851AA2">
        <w:rPr>
          <w:rFonts w:ascii="Times New Roman" w:hAnsi="Times New Roman" w:cs="Times New Roman"/>
          <w:sz w:val="24"/>
          <w:szCs w:val="24"/>
        </w:rPr>
        <w:t xml:space="preserve"> € 306,78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1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opgebracht, Ook de </w:t>
      </w:r>
      <w:r w:rsidR="00586314">
        <w:rPr>
          <w:rFonts w:ascii="Times New Roman" w:hAnsi="Times New Roman" w:cs="Times New Roman"/>
          <w:sz w:val="24"/>
          <w:szCs w:val="24"/>
        </w:rPr>
        <w:t>sponsoring</w:t>
      </w:r>
      <w:r>
        <w:rPr>
          <w:rFonts w:ascii="Times New Roman" w:hAnsi="Times New Roman" w:cs="Times New Roman"/>
          <w:sz w:val="24"/>
          <w:szCs w:val="24"/>
        </w:rPr>
        <w:t xml:space="preserve"> werd minder </w:t>
      </w:r>
      <w:r w:rsidR="0069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€ 350,00 (was </w:t>
      </w:r>
      <w:r w:rsidR="00851AA2">
        <w:rPr>
          <w:rFonts w:ascii="Times New Roman" w:hAnsi="Times New Roman" w:cs="Times New Roman"/>
          <w:sz w:val="24"/>
          <w:szCs w:val="24"/>
        </w:rPr>
        <w:t>€ 500,00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1AA2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586314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zover we niet van derden afhankelijk zijn ,zijn d</w:t>
      </w:r>
      <w:r w:rsidR="00AF6DD8">
        <w:rPr>
          <w:rFonts w:ascii="Times New Roman" w:hAnsi="Times New Roman" w:cs="Times New Roman"/>
          <w:sz w:val="24"/>
          <w:szCs w:val="24"/>
        </w:rPr>
        <w:t>e overige posten zijn binnen redelijke grenzen binnen de begrote bedragen gebleven.</w:t>
      </w:r>
    </w:p>
    <w:p w:rsidR="00586314" w:rsidRDefault="00586314" w:rsidP="0058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geheel geeft het volgende verlies voor het boekjaar van € - 134,10, ‘</w:t>
      </w:r>
    </w:p>
    <w:p w:rsidR="00586314" w:rsidRDefault="00586314" w:rsidP="0058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was vorig boekjaar € 99</w:t>
      </w:r>
      <w:r w:rsidR="008A1D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A1D89">
        <w:rPr>
          <w:rFonts w:ascii="Times New Roman" w:hAnsi="Times New Roman" w:cs="Times New Roman"/>
          <w:sz w:val="24"/>
          <w:szCs w:val="24"/>
        </w:rPr>
        <w:t xml:space="preserve"> positief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1D89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F02">
        <w:rPr>
          <w:rFonts w:ascii="Times New Roman" w:hAnsi="Times New Roman" w:cs="Times New Roman"/>
          <w:b/>
          <w:sz w:val="28"/>
          <w:szCs w:val="28"/>
        </w:rPr>
        <w:t>Balans.</w:t>
      </w:r>
    </w:p>
    <w:p w:rsidR="00AF6DD8" w:rsidRDefault="00AF6DD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42F">
        <w:rPr>
          <w:rFonts w:ascii="Times New Roman" w:hAnsi="Times New Roman" w:cs="Times New Roman"/>
          <w:sz w:val="24"/>
          <w:szCs w:val="24"/>
        </w:rPr>
        <w:t xml:space="preserve">Het eigen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586314">
        <w:rPr>
          <w:rFonts w:ascii="Times New Roman" w:hAnsi="Times New Roman" w:cs="Times New Roman"/>
          <w:sz w:val="24"/>
          <w:szCs w:val="24"/>
        </w:rPr>
        <w:t>r</w:t>
      </w:r>
      <w:r w:rsidR="008A1D89">
        <w:rPr>
          <w:rFonts w:ascii="Times New Roman" w:hAnsi="Times New Roman" w:cs="Times New Roman"/>
          <w:sz w:val="24"/>
          <w:szCs w:val="24"/>
        </w:rPr>
        <w:t>mogen is</w:t>
      </w:r>
      <w:r w:rsidR="00586314">
        <w:rPr>
          <w:rFonts w:ascii="Times New Roman" w:hAnsi="Times New Roman" w:cs="Times New Roman"/>
          <w:sz w:val="24"/>
          <w:szCs w:val="24"/>
        </w:rPr>
        <w:t xml:space="preserve"> do</w:t>
      </w:r>
      <w:r w:rsidR="008A1D89">
        <w:rPr>
          <w:rFonts w:ascii="Times New Roman" w:hAnsi="Times New Roman" w:cs="Times New Roman"/>
          <w:sz w:val="24"/>
          <w:szCs w:val="24"/>
        </w:rPr>
        <w:t>or het verlies licht gedaald  in 2019 .</w:t>
      </w:r>
      <w:r w:rsidR="008A7017">
        <w:rPr>
          <w:rFonts w:ascii="Times New Roman" w:hAnsi="Times New Roman" w:cs="Times New Roman"/>
          <w:sz w:val="24"/>
          <w:szCs w:val="24"/>
        </w:rPr>
        <w:t xml:space="preserve"> Dit</w:t>
      </w:r>
      <w:r w:rsidR="00491E98">
        <w:rPr>
          <w:rFonts w:ascii="Times New Roman" w:hAnsi="Times New Roman" w:cs="Times New Roman"/>
          <w:sz w:val="24"/>
          <w:szCs w:val="24"/>
        </w:rPr>
        <w:t xml:space="preserve"> is</w:t>
      </w:r>
      <w:r w:rsidRPr="00FA242F">
        <w:rPr>
          <w:rFonts w:ascii="Times New Roman" w:hAnsi="Times New Roman" w:cs="Times New Roman"/>
          <w:sz w:val="24"/>
          <w:szCs w:val="24"/>
        </w:rPr>
        <w:t xml:space="preserve"> </w:t>
      </w:r>
      <w:r w:rsidR="00491E98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8A1D89">
        <w:rPr>
          <w:rFonts w:ascii="Times New Roman" w:hAnsi="Times New Roman" w:cs="Times New Roman"/>
          <w:sz w:val="24"/>
          <w:szCs w:val="24"/>
        </w:rPr>
        <w:t xml:space="preserve"> 11843,75</w:t>
      </w:r>
      <w:r w:rsidR="00491E98">
        <w:rPr>
          <w:rFonts w:ascii="Times New Roman" w:hAnsi="Times New Roman" w:cs="Times New Roman"/>
          <w:sz w:val="24"/>
          <w:szCs w:val="24"/>
        </w:rPr>
        <w:t>, per</w:t>
      </w:r>
      <w:r w:rsidR="00491E98" w:rsidRPr="00491E98">
        <w:rPr>
          <w:rFonts w:ascii="Times New Roman" w:hAnsi="Times New Roman" w:cs="Times New Roman"/>
          <w:sz w:val="24"/>
          <w:szCs w:val="24"/>
        </w:rPr>
        <w:t xml:space="preserve"> </w:t>
      </w:r>
      <w:r w:rsidR="00491E98">
        <w:rPr>
          <w:rFonts w:ascii="Times New Roman" w:hAnsi="Times New Roman" w:cs="Times New Roman"/>
          <w:sz w:val="24"/>
          <w:szCs w:val="24"/>
        </w:rPr>
        <w:t>3</w:t>
      </w:r>
      <w:r w:rsidR="00491E98" w:rsidRPr="00FA242F">
        <w:rPr>
          <w:rFonts w:ascii="Times New Roman" w:hAnsi="Times New Roman" w:cs="Times New Roman"/>
          <w:sz w:val="24"/>
          <w:szCs w:val="24"/>
        </w:rPr>
        <w:t>1-</w:t>
      </w:r>
      <w:r w:rsidR="00491E98">
        <w:rPr>
          <w:rFonts w:ascii="Times New Roman" w:hAnsi="Times New Roman" w:cs="Times New Roman"/>
          <w:sz w:val="24"/>
          <w:szCs w:val="24"/>
        </w:rPr>
        <w:t>12</w:t>
      </w:r>
      <w:r w:rsidR="00491E98" w:rsidRPr="00FA242F">
        <w:rPr>
          <w:rFonts w:ascii="Times New Roman" w:hAnsi="Times New Roman" w:cs="Times New Roman"/>
          <w:sz w:val="24"/>
          <w:szCs w:val="24"/>
        </w:rPr>
        <w:t xml:space="preserve">- </w:t>
      </w:r>
      <w:r w:rsidR="008A1D89">
        <w:rPr>
          <w:rFonts w:ascii="Times New Roman" w:hAnsi="Times New Roman" w:cs="Times New Roman"/>
          <w:sz w:val="24"/>
          <w:szCs w:val="24"/>
        </w:rPr>
        <w:t>2019</w:t>
      </w:r>
      <w:r w:rsidR="00F97DBB">
        <w:rPr>
          <w:rFonts w:ascii="Times New Roman" w:hAnsi="Times New Roman" w:cs="Times New Roman"/>
          <w:sz w:val="24"/>
          <w:szCs w:val="24"/>
        </w:rPr>
        <w:t>.</w:t>
      </w:r>
      <w:r w:rsidR="007D436A">
        <w:rPr>
          <w:rFonts w:ascii="Times New Roman" w:hAnsi="Times New Roman" w:cs="Times New Roman"/>
          <w:sz w:val="24"/>
          <w:szCs w:val="24"/>
        </w:rPr>
        <w:t xml:space="preserve"> </w:t>
      </w:r>
      <w:r w:rsidR="00851AA2">
        <w:rPr>
          <w:rFonts w:ascii="Times New Roman" w:hAnsi="Times New Roman" w:cs="Times New Roman"/>
          <w:sz w:val="24"/>
          <w:szCs w:val="24"/>
        </w:rPr>
        <w:t xml:space="preserve">(Was  € </w:t>
      </w:r>
      <w:r w:rsidR="008A1D89">
        <w:rPr>
          <w:rFonts w:ascii="Times New Roman" w:hAnsi="Times New Roman" w:cs="Times New Roman"/>
          <w:sz w:val="24"/>
          <w:szCs w:val="24"/>
        </w:rPr>
        <w:t xml:space="preserve">11.977,85 </w:t>
      </w:r>
      <w:r w:rsidR="00851AA2">
        <w:rPr>
          <w:rFonts w:ascii="Times New Roman" w:hAnsi="Times New Roman" w:cs="Times New Roman"/>
          <w:sz w:val="24"/>
          <w:szCs w:val="24"/>
        </w:rPr>
        <w:t xml:space="preserve"> </w:t>
      </w:r>
      <w:r w:rsidR="00491E98">
        <w:rPr>
          <w:rFonts w:ascii="Times New Roman" w:hAnsi="Times New Roman" w:cs="Times New Roman"/>
          <w:sz w:val="24"/>
          <w:szCs w:val="24"/>
        </w:rPr>
        <w:t xml:space="preserve">per </w:t>
      </w:r>
      <w:r w:rsidR="008A1D89">
        <w:rPr>
          <w:rFonts w:ascii="Times New Roman" w:hAnsi="Times New Roman" w:cs="Times New Roman"/>
          <w:sz w:val="24"/>
          <w:szCs w:val="24"/>
        </w:rPr>
        <w:t>31-12-2018</w:t>
      </w:r>
      <w:r w:rsidR="001D31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A1D89" w:rsidRDefault="008A1D89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filmfonds staat </w:t>
      </w:r>
      <w:r w:rsidR="00491E98">
        <w:rPr>
          <w:rFonts w:ascii="Times New Roman" w:hAnsi="Times New Roman" w:cs="Times New Roman"/>
          <w:sz w:val="24"/>
          <w:szCs w:val="24"/>
        </w:rPr>
        <w:t xml:space="preserve"> op € 00,00 </w:t>
      </w:r>
      <w:r w:rsidR="00F97DBB">
        <w:rPr>
          <w:rFonts w:ascii="Times New Roman" w:hAnsi="Times New Roman" w:cs="Times New Roman"/>
          <w:sz w:val="24"/>
          <w:szCs w:val="24"/>
        </w:rPr>
        <w:t>in de balans</w:t>
      </w:r>
      <w:r>
        <w:rPr>
          <w:rFonts w:ascii="Times New Roman" w:hAnsi="Times New Roman" w:cs="Times New Roman"/>
          <w:sz w:val="24"/>
          <w:szCs w:val="24"/>
        </w:rPr>
        <w:t xml:space="preserve"> omdat er geen mutaties zijn geweest.</w:t>
      </w:r>
    </w:p>
    <w:p w:rsidR="00AF6DD8" w:rsidRPr="00E071B1" w:rsidRDefault="00690C35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 </w:t>
      </w:r>
      <w:r w:rsidR="008A1D89">
        <w:rPr>
          <w:rFonts w:ascii="Times New Roman" w:hAnsi="Times New Roman" w:cs="Times New Roman"/>
          <w:sz w:val="24"/>
          <w:szCs w:val="24"/>
        </w:rPr>
        <w:t xml:space="preserve"> opgenomen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A1D89">
        <w:rPr>
          <w:rFonts w:ascii="Times New Roman" w:hAnsi="Times New Roman" w:cs="Times New Roman"/>
          <w:sz w:val="24"/>
          <w:szCs w:val="24"/>
        </w:rPr>
        <w:t>de vooru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1D89">
        <w:rPr>
          <w:rFonts w:ascii="Times New Roman" w:hAnsi="Times New Roman" w:cs="Times New Roman"/>
          <w:sz w:val="24"/>
          <w:szCs w:val="24"/>
        </w:rPr>
        <w:t xml:space="preserve">t ontvangen donatie voor 2020 welke </w:t>
      </w:r>
      <w:r>
        <w:rPr>
          <w:rFonts w:ascii="Times New Roman" w:hAnsi="Times New Roman" w:cs="Times New Roman"/>
          <w:sz w:val="24"/>
          <w:szCs w:val="24"/>
        </w:rPr>
        <w:t xml:space="preserve">door </w:t>
      </w:r>
      <w:r w:rsidR="008A1D89">
        <w:rPr>
          <w:rFonts w:ascii="Times New Roman" w:hAnsi="Times New Roman" w:cs="Times New Roman"/>
          <w:sz w:val="24"/>
          <w:szCs w:val="24"/>
        </w:rPr>
        <w:t xml:space="preserve">een van de AO.s  aan ons </w:t>
      </w:r>
      <w:r w:rsidR="009A5EF1">
        <w:rPr>
          <w:rFonts w:ascii="Times New Roman" w:hAnsi="Times New Roman" w:cs="Times New Roman"/>
          <w:sz w:val="24"/>
          <w:szCs w:val="24"/>
        </w:rPr>
        <w:t xml:space="preserve">is </w:t>
      </w:r>
      <w:r w:rsidR="008A1D89">
        <w:rPr>
          <w:rFonts w:ascii="Times New Roman" w:hAnsi="Times New Roman" w:cs="Times New Roman"/>
          <w:sz w:val="24"/>
          <w:szCs w:val="24"/>
        </w:rPr>
        <w:t xml:space="preserve">overgemaakt </w:t>
      </w:r>
      <w:r w:rsidR="00491E98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DD8" w:rsidRPr="005408B0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8B0">
        <w:rPr>
          <w:rFonts w:ascii="Times New Roman" w:hAnsi="Times New Roman" w:cs="Times New Roman"/>
          <w:b/>
          <w:sz w:val="28"/>
          <w:szCs w:val="28"/>
        </w:rPr>
        <w:t>Begroting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6DD8" w:rsidRDefault="00AF6DD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het</w:t>
      </w:r>
      <w:r w:rsidR="00EC4740">
        <w:rPr>
          <w:rFonts w:ascii="Times New Roman" w:hAnsi="Times New Roman" w:cs="Times New Roman"/>
          <w:sz w:val="24"/>
          <w:szCs w:val="24"/>
        </w:rPr>
        <w:t xml:space="preserve"> opstellen van de begroting 2020</w:t>
      </w:r>
      <w:r>
        <w:rPr>
          <w:rFonts w:ascii="Times New Roman" w:hAnsi="Times New Roman" w:cs="Times New Roman"/>
          <w:sz w:val="24"/>
          <w:szCs w:val="24"/>
        </w:rPr>
        <w:t xml:space="preserve"> is gebruik gem</w:t>
      </w:r>
      <w:r w:rsidR="00EC4740">
        <w:rPr>
          <w:rFonts w:ascii="Times New Roman" w:hAnsi="Times New Roman" w:cs="Times New Roman"/>
          <w:sz w:val="24"/>
          <w:szCs w:val="24"/>
        </w:rPr>
        <w:t>aakt van de jaarcijfers van 2019</w:t>
      </w:r>
    </w:p>
    <w:p w:rsidR="00573D16" w:rsidRDefault="008A1D89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Positief is te melden dat door promotie activiteiten </w:t>
      </w:r>
      <w:r w:rsidR="00690C35">
        <w:rPr>
          <w:rFonts w:ascii="Times New Roman" w:hAnsi="Times New Roman" w:cs="Times New Roman"/>
          <w:sz w:val="24"/>
          <w:szCs w:val="24"/>
        </w:rPr>
        <w:t>van een aantal bestuursleden een 5-tal organisaties zijn toegetreden. Door de stijging</w:t>
      </w:r>
      <w:r w:rsidR="002E428E">
        <w:rPr>
          <w:rFonts w:ascii="Times New Roman" w:hAnsi="Times New Roman" w:cs="Times New Roman"/>
          <w:sz w:val="24"/>
          <w:szCs w:val="24"/>
        </w:rPr>
        <w:t xml:space="preserve"> van het aantal A.O.’s wordt uitgegaan  dat e</w:t>
      </w:r>
      <w:r w:rsidR="00690C35">
        <w:rPr>
          <w:rFonts w:ascii="Times New Roman" w:hAnsi="Times New Roman" w:cs="Times New Roman"/>
          <w:sz w:val="24"/>
          <w:szCs w:val="24"/>
        </w:rPr>
        <w:t>r in 2020  52</w:t>
      </w:r>
      <w:r w:rsidR="002E428E">
        <w:rPr>
          <w:rFonts w:ascii="Times New Roman" w:hAnsi="Times New Roman" w:cs="Times New Roman"/>
          <w:sz w:val="24"/>
          <w:szCs w:val="24"/>
        </w:rPr>
        <w:t xml:space="preserve"> betalende A.O.</w:t>
      </w:r>
      <w:r w:rsidR="00EC4740">
        <w:rPr>
          <w:rFonts w:ascii="Times New Roman" w:hAnsi="Times New Roman" w:cs="Times New Roman"/>
          <w:sz w:val="24"/>
          <w:szCs w:val="24"/>
        </w:rPr>
        <w:t>’</w:t>
      </w:r>
      <w:r w:rsidR="002E428E">
        <w:rPr>
          <w:rFonts w:ascii="Times New Roman" w:hAnsi="Times New Roman" w:cs="Times New Roman"/>
          <w:sz w:val="24"/>
          <w:szCs w:val="24"/>
        </w:rPr>
        <w:t xml:space="preserve">s </w:t>
      </w:r>
      <w:r w:rsidR="00690C35">
        <w:rPr>
          <w:rFonts w:ascii="Times New Roman" w:hAnsi="Times New Roman" w:cs="Times New Roman"/>
          <w:sz w:val="24"/>
          <w:szCs w:val="24"/>
        </w:rPr>
        <w:t>zullen</w:t>
      </w:r>
      <w:r w:rsidR="00EC4740">
        <w:rPr>
          <w:rFonts w:ascii="Times New Roman" w:hAnsi="Times New Roman" w:cs="Times New Roman"/>
          <w:sz w:val="24"/>
          <w:szCs w:val="24"/>
        </w:rPr>
        <w:t xml:space="preserve"> </w:t>
      </w:r>
      <w:r w:rsidR="002E428E">
        <w:rPr>
          <w:rFonts w:ascii="Times New Roman" w:hAnsi="Times New Roman" w:cs="Times New Roman"/>
          <w:sz w:val="24"/>
          <w:szCs w:val="24"/>
        </w:rPr>
        <w:t>zijn. Was vorig jaar</w:t>
      </w:r>
      <w:r w:rsidR="00573D16">
        <w:rPr>
          <w:rFonts w:ascii="Times New Roman" w:hAnsi="Times New Roman" w:cs="Times New Roman"/>
          <w:sz w:val="24"/>
          <w:szCs w:val="24"/>
        </w:rPr>
        <w:t xml:space="preserve"> </w:t>
      </w:r>
      <w:r w:rsidR="00690C35">
        <w:rPr>
          <w:rFonts w:ascii="Times New Roman" w:hAnsi="Times New Roman" w:cs="Times New Roman"/>
          <w:sz w:val="24"/>
          <w:szCs w:val="24"/>
        </w:rPr>
        <w:t>geschat op 47</w:t>
      </w:r>
      <w:r w:rsidR="00F97DBB">
        <w:rPr>
          <w:rFonts w:ascii="Times New Roman" w:hAnsi="Times New Roman" w:cs="Times New Roman"/>
          <w:sz w:val="24"/>
          <w:szCs w:val="24"/>
        </w:rPr>
        <w:t xml:space="preserve">. </w:t>
      </w:r>
      <w:r w:rsidR="002E4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D8" w:rsidRDefault="00F97DBB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Uitgangspunt  is</w:t>
      </w:r>
      <w:r w:rsidR="0057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DD8">
        <w:rPr>
          <w:rFonts w:ascii="Times New Roman" w:hAnsi="Times New Roman" w:cs="Times New Roman"/>
          <w:sz w:val="24"/>
          <w:szCs w:val="24"/>
        </w:rPr>
        <w:t>dat de lezingen en of excursies minimaal kosten dekkend moeten zijn.</w:t>
      </w:r>
    </w:p>
    <w:p w:rsidR="00AF6DD8" w:rsidRDefault="00AF6DD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Deze bedragen zijn fictief. Afhankelijk van het type lezing of excursie kunnen deze bedragen</w:t>
      </w:r>
      <w:bookmarkStart w:id="0" w:name="_GoBack"/>
      <w:bookmarkEnd w:id="0"/>
      <w:r w:rsidR="00F97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sterk variëren. Voo</w:t>
      </w:r>
      <w:r w:rsidR="007D436A">
        <w:rPr>
          <w:rFonts w:ascii="Times New Roman" w:hAnsi="Times New Roman" w:cs="Times New Roman"/>
          <w:sz w:val="24"/>
          <w:szCs w:val="24"/>
        </w:rPr>
        <w:t xml:space="preserve">r de website zijn ook geen </w:t>
      </w:r>
      <w:r>
        <w:rPr>
          <w:rFonts w:ascii="Times New Roman" w:hAnsi="Times New Roman" w:cs="Times New Roman"/>
          <w:sz w:val="24"/>
          <w:szCs w:val="24"/>
        </w:rPr>
        <w:t xml:space="preserve"> kosten opgenomen daar BOEi di</w:t>
      </w:r>
      <w:r w:rsidR="00F97DBB">
        <w:rPr>
          <w:rFonts w:ascii="Times New Roman" w:hAnsi="Times New Roman" w:cs="Times New Roman"/>
          <w:sz w:val="24"/>
          <w:szCs w:val="24"/>
        </w:rPr>
        <w:t xml:space="preserve">t </w:t>
      </w:r>
      <w:r w:rsidR="00573D16">
        <w:rPr>
          <w:rFonts w:ascii="Times New Roman" w:hAnsi="Times New Roman" w:cs="Times New Roman"/>
          <w:sz w:val="24"/>
          <w:szCs w:val="24"/>
        </w:rPr>
        <w:t xml:space="preserve"> verzorgt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A65">
        <w:rPr>
          <w:rFonts w:ascii="Times New Roman" w:hAnsi="Times New Roman" w:cs="Times New Roman"/>
          <w:b/>
          <w:sz w:val="28"/>
          <w:szCs w:val="28"/>
        </w:rPr>
        <w:t>To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D12A65">
        <w:rPr>
          <w:rFonts w:ascii="Times New Roman" w:hAnsi="Times New Roman" w:cs="Times New Roman"/>
          <w:b/>
          <w:sz w:val="28"/>
          <w:szCs w:val="28"/>
        </w:rPr>
        <w:t>komstvisie</w:t>
      </w:r>
    </w:p>
    <w:p w:rsidR="00AF6DD8" w:rsidRPr="00D12A65" w:rsidRDefault="00AF6DD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de hoge leeftijd van de leden zijn er problemen</w:t>
      </w:r>
      <w:r w:rsidR="00F97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ontstaan bij een aantal A,O’s. Deze kunnen moeilijk opvolging vinden waardoor ze noodgedwongen moeten stoppen. Een aantal A,O’s. heeft mede daardoor ook financiële pr</w:t>
      </w:r>
      <w:r w:rsidR="00573D16">
        <w:rPr>
          <w:rFonts w:ascii="Times New Roman" w:hAnsi="Times New Roman" w:cs="Times New Roman"/>
          <w:sz w:val="24"/>
          <w:szCs w:val="24"/>
        </w:rPr>
        <w:t>oblemen. E</w:t>
      </w:r>
      <w:r w:rsidR="0027197C">
        <w:rPr>
          <w:rFonts w:ascii="Times New Roman" w:hAnsi="Times New Roman" w:cs="Times New Roman"/>
          <w:sz w:val="24"/>
          <w:szCs w:val="24"/>
        </w:rPr>
        <w:t>é</w:t>
      </w:r>
      <w:r w:rsidR="00573D16">
        <w:rPr>
          <w:rFonts w:ascii="Times New Roman" w:hAnsi="Times New Roman" w:cs="Times New Roman"/>
          <w:sz w:val="24"/>
          <w:szCs w:val="24"/>
        </w:rPr>
        <w:t>n en ander is onderzocht en</w:t>
      </w:r>
      <w:r w:rsidR="00F97DBB">
        <w:rPr>
          <w:rFonts w:ascii="Times New Roman" w:hAnsi="Times New Roman" w:cs="Times New Roman"/>
          <w:sz w:val="24"/>
          <w:szCs w:val="24"/>
        </w:rPr>
        <w:t xml:space="preserve"> de </w:t>
      </w:r>
      <w:r w:rsidR="007D436A">
        <w:rPr>
          <w:rFonts w:ascii="Times New Roman" w:hAnsi="Times New Roman" w:cs="Times New Roman"/>
          <w:sz w:val="24"/>
          <w:szCs w:val="24"/>
        </w:rPr>
        <w:t xml:space="preserve">nieuwe </w:t>
      </w:r>
      <w:r w:rsidR="008A7017">
        <w:rPr>
          <w:rFonts w:ascii="Times New Roman" w:hAnsi="Times New Roman" w:cs="Times New Roman"/>
          <w:sz w:val="24"/>
          <w:szCs w:val="24"/>
        </w:rPr>
        <w:t>plannen zijn</w:t>
      </w:r>
      <w:r w:rsidR="00F97DBB">
        <w:rPr>
          <w:rFonts w:ascii="Times New Roman" w:hAnsi="Times New Roman" w:cs="Times New Roman"/>
          <w:sz w:val="24"/>
          <w:szCs w:val="24"/>
        </w:rPr>
        <w:t xml:space="preserve"> </w:t>
      </w:r>
      <w:r w:rsidR="007D3B06">
        <w:rPr>
          <w:rFonts w:ascii="Times New Roman" w:hAnsi="Times New Roman" w:cs="Times New Roman"/>
          <w:sz w:val="24"/>
          <w:szCs w:val="24"/>
        </w:rPr>
        <w:t xml:space="preserve">gemaakt en </w:t>
      </w:r>
      <w:r w:rsidR="008A7017">
        <w:rPr>
          <w:rFonts w:ascii="Times New Roman" w:hAnsi="Times New Roman" w:cs="Times New Roman"/>
          <w:sz w:val="24"/>
          <w:szCs w:val="24"/>
        </w:rPr>
        <w:t xml:space="preserve">worden </w:t>
      </w:r>
      <w:r w:rsidR="007D3B06">
        <w:rPr>
          <w:rFonts w:ascii="Times New Roman" w:hAnsi="Times New Roman" w:cs="Times New Roman"/>
          <w:sz w:val="24"/>
          <w:szCs w:val="24"/>
        </w:rPr>
        <w:t xml:space="preserve">besproken </w:t>
      </w:r>
      <w:r w:rsidR="008A7017">
        <w:rPr>
          <w:rFonts w:ascii="Times New Roman" w:hAnsi="Times New Roman" w:cs="Times New Roman"/>
          <w:sz w:val="24"/>
          <w:szCs w:val="24"/>
        </w:rPr>
        <w:t>op de jaarvergadering.</w:t>
      </w:r>
    </w:p>
    <w:p w:rsidR="00D33D8C" w:rsidRDefault="00D33D8C"/>
    <w:sectPr w:rsidR="00D33D8C" w:rsidSect="00816E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9D" w:rsidRDefault="00315D9D" w:rsidP="00AF6DD8">
      <w:pPr>
        <w:spacing w:after="0" w:line="240" w:lineRule="auto"/>
      </w:pPr>
      <w:r>
        <w:separator/>
      </w:r>
    </w:p>
  </w:endnote>
  <w:endnote w:type="continuationSeparator" w:id="1">
    <w:p w:rsidR="00315D9D" w:rsidRDefault="00315D9D" w:rsidP="00AF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9D" w:rsidRDefault="00315D9D" w:rsidP="00AF6DD8">
      <w:pPr>
        <w:spacing w:after="0" w:line="240" w:lineRule="auto"/>
      </w:pPr>
      <w:r>
        <w:separator/>
      </w:r>
    </w:p>
  </w:footnote>
  <w:footnote w:type="continuationSeparator" w:id="1">
    <w:p w:rsidR="00315D9D" w:rsidRDefault="00315D9D" w:rsidP="00AF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98" w:rsidRDefault="00BA7489" w:rsidP="008A7017">
    <w:pPr>
      <w:pStyle w:val="Kopteks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  <w:t>CONCEPT</w:t>
    </w:r>
  </w:p>
  <w:p w:rsidR="001F1FCF" w:rsidRPr="00E071B1" w:rsidRDefault="00AF6DD8" w:rsidP="00066C70">
    <w:pPr>
      <w:pStyle w:val="Koptekst"/>
      <w:jc w:val="center"/>
      <w:rPr>
        <w:rFonts w:ascii="Times New Roman" w:hAnsi="Times New Roman" w:cs="Times New Roman"/>
        <w:sz w:val="36"/>
        <w:szCs w:val="36"/>
      </w:rPr>
    </w:pPr>
    <w:r w:rsidRPr="00AF6DD8">
      <w:rPr>
        <w:rFonts w:ascii="Times New Roman" w:hAnsi="Times New Roman" w:cs="Times New Roman"/>
        <w:sz w:val="32"/>
        <w:szCs w:val="32"/>
      </w:rPr>
      <w:t xml:space="preserve">Toelichting Financieel Jaarverslag </w:t>
    </w:r>
    <w:r w:rsidR="00690C35">
      <w:rPr>
        <w:rFonts w:ascii="Times New Roman" w:hAnsi="Times New Roman" w:cs="Times New Roman"/>
        <w:sz w:val="32"/>
        <w:szCs w:val="32"/>
      </w:rPr>
      <w:t>FIEN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DD8"/>
    <w:rsid w:val="000D06CF"/>
    <w:rsid w:val="000E19EA"/>
    <w:rsid w:val="000E6C92"/>
    <w:rsid w:val="001D3152"/>
    <w:rsid w:val="0027197C"/>
    <w:rsid w:val="002E428E"/>
    <w:rsid w:val="00315D9D"/>
    <w:rsid w:val="003767A5"/>
    <w:rsid w:val="00432F2E"/>
    <w:rsid w:val="00491E98"/>
    <w:rsid w:val="004B09DE"/>
    <w:rsid w:val="004C5CDC"/>
    <w:rsid w:val="00573D16"/>
    <w:rsid w:val="00586314"/>
    <w:rsid w:val="005B5B8C"/>
    <w:rsid w:val="00690C35"/>
    <w:rsid w:val="00695464"/>
    <w:rsid w:val="006A7672"/>
    <w:rsid w:val="006F1A10"/>
    <w:rsid w:val="00705FCA"/>
    <w:rsid w:val="0071258C"/>
    <w:rsid w:val="00717A53"/>
    <w:rsid w:val="00747993"/>
    <w:rsid w:val="007711CF"/>
    <w:rsid w:val="007B7069"/>
    <w:rsid w:val="007D3B06"/>
    <w:rsid w:val="007D436A"/>
    <w:rsid w:val="007F6551"/>
    <w:rsid w:val="007F75E3"/>
    <w:rsid w:val="00844CCC"/>
    <w:rsid w:val="00851AA2"/>
    <w:rsid w:val="008A1D89"/>
    <w:rsid w:val="008A7017"/>
    <w:rsid w:val="00921A4F"/>
    <w:rsid w:val="00995105"/>
    <w:rsid w:val="009A5EF1"/>
    <w:rsid w:val="009B6486"/>
    <w:rsid w:val="009D31D0"/>
    <w:rsid w:val="00AF6DD8"/>
    <w:rsid w:val="00B10F47"/>
    <w:rsid w:val="00B323A9"/>
    <w:rsid w:val="00B73237"/>
    <w:rsid w:val="00B815AA"/>
    <w:rsid w:val="00BA7489"/>
    <w:rsid w:val="00C105A9"/>
    <w:rsid w:val="00C83434"/>
    <w:rsid w:val="00CD129E"/>
    <w:rsid w:val="00D00C4D"/>
    <w:rsid w:val="00D25573"/>
    <w:rsid w:val="00D304CE"/>
    <w:rsid w:val="00D33D8C"/>
    <w:rsid w:val="00EC4740"/>
    <w:rsid w:val="00EE2059"/>
    <w:rsid w:val="00F97DBB"/>
    <w:rsid w:val="00FA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6DD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DD8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D8"/>
    <w:rPr>
      <w:rFonts w:ascii="Tahoma" w:eastAsiaTheme="minorEastAsia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F6DD8"/>
    <w:rPr>
      <w:rFonts w:eastAsiaTheme="minorEastAsia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2020-01-20T14:17:00Z</cp:lastPrinted>
  <dcterms:created xsi:type="dcterms:W3CDTF">2020-01-31T17:14:00Z</dcterms:created>
  <dcterms:modified xsi:type="dcterms:W3CDTF">2020-01-31T17:14:00Z</dcterms:modified>
</cp:coreProperties>
</file>